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051FD" w14:textId="154353E0" w:rsidR="002066AF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FF0266">
        <w:rPr>
          <w:b/>
          <w:bCs/>
          <w:sz w:val="24"/>
          <w:szCs w:val="24"/>
          <w:u w:val="single"/>
        </w:rPr>
        <w:t xml:space="preserve">Wymagania edukacyjne z religii dla klasy </w:t>
      </w:r>
      <w:r w:rsidR="00E006E3">
        <w:rPr>
          <w:b/>
          <w:bCs/>
          <w:sz w:val="24"/>
          <w:szCs w:val="24"/>
          <w:u w:val="single"/>
        </w:rPr>
        <w:t>3</w:t>
      </w:r>
    </w:p>
    <w:p w14:paraId="70EC39B0" w14:textId="72B47220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Program: AZ-1-01/18</w:t>
      </w:r>
    </w:p>
    <w:p w14:paraId="6ABC766A" w14:textId="3A5165DE" w:rsidR="0067398F" w:rsidRPr="00FF0266" w:rsidRDefault="0067398F" w:rsidP="00050623">
      <w:pPr>
        <w:rPr>
          <w:sz w:val="24"/>
          <w:szCs w:val="24"/>
        </w:rPr>
      </w:pPr>
      <w:r w:rsidRPr="00FF0266">
        <w:rPr>
          <w:sz w:val="24"/>
          <w:szCs w:val="24"/>
        </w:rPr>
        <w:t>Zasady oceniania są zgodnie z wytycznymi Komisji Wychowania Katolickiego Konferencji Episkopatu Polski z 2008 r.</w:t>
      </w:r>
    </w:p>
    <w:p w14:paraId="10CD9493" w14:textId="17F74D2B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nie podlegają praktyki religijne. </w:t>
      </w:r>
    </w:p>
    <w:p w14:paraId="2325389F" w14:textId="4F2AC188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Oceny z przedmiotu są jawne  dla ucznia i jego rodziców, prawnych opiekunów.</w:t>
      </w:r>
    </w:p>
    <w:p w14:paraId="1C32E37C" w14:textId="430381DA" w:rsidR="0067398F" w:rsidRPr="00FF0266" w:rsidRDefault="0067398F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N</w:t>
      </w:r>
      <w:r w:rsidR="00CC50D4" w:rsidRPr="00FF0266">
        <w:rPr>
          <w:sz w:val="24"/>
          <w:szCs w:val="24"/>
        </w:rPr>
        <w:t>auczyciel systematycznie  informuje ucznia o poziomie jego osiągnięć edukacyjnych oraz postępach w tych zakresie.</w:t>
      </w:r>
    </w:p>
    <w:p w14:paraId="2E58B032" w14:textId="24BF4D0D" w:rsidR="00CC50D4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Motywowanie ucznia do dalszych postępów.</w:t>
      </w:r>
    </w:p>
    <w:p w14:paraId="2883F1C2" w14:textId="256C4BEC" w:rsidR="00CE2571" w:rsidRPr="00FF0266" w:rsidRDefault="00CE2571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Nauczyciele na początku roku szkolnego informują uczniów oraz rodziców, prawnych opiekunów o: wymaganiach edukacyjnych do uzyskania poszczególnych ocen śródrocznych i rocznych, sposobach sprawdzania </w:t>
      </w:r>
      <w:r w:rsidR="00AD3D99" w:rsidRPr="00FF0266">
        <w:rPr>
          <w:sz w:val="24"/>
          <w:szCs w:val="24"/>
        </w:rPr>
        <w:t>osiągnieć uczniów.</w:t>
      </w:r>
    </w:p>
    <w:p w14:paraId="033E634A" w14:textId="30FF93FE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Ocenianie </w:t>
      </w:r>
      <w:r w:rsidR="0010639B" w:rsidRPr="00FF0266">
        <w:rPr>
          <w:sz w:val="24"/>
          <w:szCs w:val="24"/>
        </w:rPr>
        <w:t>według wewnątrzszkolnego systemu oceniania.</w:t>
      </w:r>
      <w:r w:rsidR="002504F1" w:rsidRPr="00FF0266">
        <w:rPr>
          <w:sz w:val="24"/>
          <w:szCs w:val="24"/>
        </w:rPr>
        <w:t>bs</w:t>
      </w:r>
    </w:p>
    <w:p w14:paraId="692C1124" w14:textId="75610121" w:rsidR="00AD3D99" w:rsidRPr="00FF0266" w:rsidRDefault="00F01A22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>Ocenie na lekcjach religii podlegać będą:</w:t>
      </w:r>
    </w:p>
    <w:p w14:paraId="3FD29462" w14:textId="0E3415D8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Wypowiedzi</w:t>
      </w:r>
    </w:p>
    <w:p w14:paraId="5E65050D" w14:textId="261A9C33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Zadania podczas lekcji</w:t>
      </w:r>
    </w:p>
    <w:p w14:paraId="5277275E" w14:textId="4B7C029F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Sprawdziany/karty pracy</w:t>
      </w:r>
    </w:p>
    <w:p w14:paraId="6D68B6D1" w14:textId="6A22AD19" w:rsidR="00CA0023" w:rsidRPr="00FF0266" w:rsidRDefault="00CA0023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Projekty</w:t>
      </w:r>
    </w:p>
    <w:p w14:paraId="1F91C4ED" w14:textId="0B7DEF83" w:rsidR="00D4608E" w:rsidRPr="00FF0266" w:rsidRDefault="00D4608E" w:rsidP="00050623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FF0266">
        <w:rPr>
          <w:sz w:val="24"/>
          <w:szCs w:val="24"/>
        </w:rPr>
        <w:t>Aktywność</w:t>
      </w:r>
    </w:p>
    <w:p w14:paraId="108C7F33" w14:textId="60434B31" w:rsidR="00D4608E" w:rsidRPr="00FF0266" w:rsidRDefault="00D4608E" w:rsidP="00050623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FF0266">
        <w:rPr>
          <w:sz w:val="24"/>
          <w:szCs w:val="24"/>
        </w:rPr>
        <w:t xml:space="preserve">Ocenie opisowej – informacją zwrotną  na lekcjach religii podlegać będzie: </w:t>
      </w:r>
    </w:p>
    <w:p w14:paraId="72D435C4" w14:textId="76A4453D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Prowadzenie zeszytu</w:t>
      </w:r>
    </w:p>
    <w:p w14:paraId="22DC5462" w14:textId="216EE16C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Prace pisemne</w:t>
      </w:r>
    </w:p>
    <w:p w14:paraId="3983391C" w14:textId="5FE0CBB4" w:rsidR="00D4608E" w:rsidRPr="00FF0266" w:rsidRDefault="00D4608E" w:rsidP="00050623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FF0266">
        <w:rPr>
          <w:sz w:val="24"/>
          <w:szCs w:val="24"/>
        </w:rPr>
        <w:t>Praca w grupach</w:t>
      </w:r>
    </w:p>
    <w:p w14:paraId="0ACD4F76" w14:textId="77777777" w:rsidR="00A73E2B" w:rsidRPr="00FF0266" w:rsidRDefault="00A73E2B" w:rsidP="00050623">
      <w:pPr>
        <w:rPr>
          <w:sz w:val="24"/>
          <w:szCs w:val="24"/>
        </w:rPr>
      </w:pPr>
    </w:p>
    <w:p w14:paraId="7B571890" w14:textId="295F4F3D" w:rsidR="00057CD4" w:rsidRPr="00FF0266" w:rsidRDefault="00057CD4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t xml:space="preserve">Rozdział: </w:t>
      </w:r>
      <w:r w:rsidR="00E006E3">
        <w:rPr>
          <w:b/>
          <w:bCs/>
          <w:sz w:val="24"/>
          <w:szCs w:val="24"/>
          <w:u w:val="single"/>
        </w:rPr>
        <w:t>Pan Jezus daje nam swój Kościół</w:t>
      </w:r>
    </w:p>
    <w:tbl>
      <w:tblPr>
        <w:tblStyle w:val="Tabela-Siatka"/>
        <w:tblW w:w="9634" w:type="dxa"/>
        <w:tblLook w:val="0420" w:firstRow="1" w:lastRow="0" w:firstColumn="0" w:lastColumn="0" w:noHBand="0" w:noVBand="1"/>
      </w:tblPr>
      <w:tblGrid>
        <w:gridCol w:w="1696"/>
        <w:gridCol w:w="7938"/>
      </w:tblGrid>
      <w:tr w:rsidR="00057CD4" w:rsidRPr="00FF0266" w14:paraId="6FDDCC79" w14:textId="77777777" w:rsidTr="00784D92">
        <w:tc>
          <w:tcPr>
            <w:tcW w:w="1696" w:type="dxa"/>
          </w:tcPr>
          <w:p w14:paraId="6ED0C76E" w14:textId="638D010F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5A7FB208" w14:textId="20A47B09" w:rsidR="00057CD4" w:rsidRPr="00FF0266" w:rsidRDefault="00057CD4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057CD4" w:rsidRPr="00FF0266" w14:paraId="2BBB8DDF" w14:textId="77777777" w:rsidTr="00784D92">
        <w:tc>
          <w:tcPr>
            <w:tcW w:w="1696" w:type="dxa"/>
          </w:tcPr>
          <w:p w14:paraId="4F80A10E" w14:textId="5482358D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14AF7F83" w14:textId="50980861" w:rsidR="00057CD4" w:rsidRPr="00FF0266" w:rsidRDefault="00F01A22" w:rsidP="00FF0266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057CD4" w:rsidRPr="00FF0266" w14:paraId="286606F0" w14:textId="77777777" w:rsidTr="00784D92">
        <w:tc>
          <w:tcPr>
            <w:tcW w:w="1696" w:type="dxa"/>
          </w:tcPr>
          <w:p w14:paraId="553E7036" w14:textId="7EAB1C1E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 xml:space="preserve">dopuszczający </w:t>
            </w:r>
          </w:p>
        </w:tc>
        <w:tc>
          <w:tcPr>
            <w:tcW w:w="7938" w:type="dxa"/>
          </w:tcPr>
          <w:p w14:paraId="1BC02FDD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formułuje modlitwę dziękczynną za przeżyte wakacje,</w:t>
            </w:r>
          </w:p>
          <w:p w14:paraId="36F8F89E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rozróżnia, jakie zadanie otrzymali apostołowie od Jezusa,</w:t>
            </w:r>
          </w:p>
          <w:p w14:paraId="08669C3E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wie, kim był św. Paweł</w:t>
            </w:r>
          </w:p>
          <w:p w14:paraId="6384BE01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rozróżnia zwykły chleb od Komunii św.</w:t>
            </w:r>
          </w:p>
          <w:p w14:paraId="767A1124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wyjaśnia sens budowania kościołów</w:t>
            </w:r>
          </w:p>
          <w:p w14:paraId="43F077AE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nazywa elementy wyposażenia kościoła </w:t>
            </w:r>
          </w:p>
          <w:p w14:paraId="7B2C33BC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wymienia wartości, które scalają rodzinę</w:t>
            </w:r>
          </w:p>
          <w:p w14:paraId="5763BD67" w14:textId="69C9B838" w:rsidR="002504F1" w:rsidRPr="00FF0266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podaje nazwisko proboszcza swojej parafii</w:t>
            </w:r>
          </w:p>
        </w:tc>
      </w:tr>
      <w:tr w:rsidR="00057CD4" w:rsidRPr="00FF0266" w14:paraId="181AFEEE" w14:textId="77777777" w:rsidTr="00784D92">
        <w:tc>
          <w:tcPr>
            <w:tcW w:w="1696" w:type="dxa"/>
          </w:tcPr>
          <w:p w14:paraId="6D24FBF4" w14:textId="32F7D0E4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dostateczny</w:t>
            </w:r>
          </w:p>
        </w:tc>
        <w:tc>
          <w:tcPr>
            <w:tcW w:w="7938" w:type="dxa"/>
          </w:tcPr>
          <w:p w14:paraId="5F459A54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opowiada przypowieść o siewcy, </w:t>
            </w:r>
          </w:p>
          <w:p w14:paraId="0C3E6D4C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wymienia zadanie powierzone apostołom, </w:t>
            </w:r>
          </w:p>
          <w:p w14:paraId="51F3BBD9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opisuje, jak można być misjonarzem w domu, w szkole,</w:t>
            </w:r>
          </w:p>
          <w:p w14:paraId="0E7A595D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wyjaśnia, co to znaczy miłować się wzajemnie, </w:t>
            </w:r>
          </w:p>
          <w:p w14:paraId="06C2FCFC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opisuje, jak należy się zachować w obecności Najświętszego Sakramentu,</w:t>
            </w:r>
          </w:p>
          <w:p w14:paraId="01700BDE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odkrywa, że chrześcijanie budowali i budują kościoły,</w:t>
            </w:r>
          </w:p>
          <w:p w14:paraId="4283FF97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opisuje, jak należy zachowywać się w kościele</w:t>
            </w:r>
          </w:p>
          <w:p w14:paraId="5CF129AF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lastRenderedPageBreak/>
              <w:t>odkrywa, że kościół to dom dzieci Bożych,</w:t>
            </w:r>
          </w:p>
          <w:p w14:paraId="2AD8FE1C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wymienia wartości, które scalają rodzinę dzieci Bożych</w:t>
            </w:r>
          </w:p>
          <w:p w14:paraId="61994259" w14:textId="77777777" w:rsidR="00E006E3" w:rsidRPr="00E006E3" w:rsidRDefault="00E006E3" w:rsidP="00E006E3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 opisuje, w jaki sposób ludzie świeccy mogą włączać się w życie parafii</w:t>
            </w:r>
          </w:p>
          <w:p w14:paraId="3EE2A684" w14:textId="7731D859" w:rsidR="00B71B19" w:rsidRPr="00FF0266" w:rsidRDefault="00B71B19" w:rsidP="00FF0266">
            <w:pPr>
              <w:pStyle w:val="Akapitzlist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</w:tr>
      <w:tr w:rsidR="00057CD4" w:rsidRPr="00FF0266" w14:paraId="1C92CB87" w14:textId="77777777" w:rsidTr="00784D92">
        <w:tc>
          <w:tcPr>
            <w:tcW w:w="1696" w:type="dxa"/>
          </w:tcPr>
          <w:p w14:paraId="5EB2B64B" w14:textId="1A800923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938" w:type="dxa"/>
          </w:tcPr>
          <w:p w14:paraId="6267C0E7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tłumaczy znaczenie przypowieści o siewcy </w:t>
            </w:r>
          </w:p>
          <w:p w14:paraId="416055F4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definiuje pojęcia: misje, misjonarz, Ewangelia</w:t>
            </w:r>
          </w:p>
          <w:p w14:paraId="27CE4B08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przytacza najważniejsze fakty z życia św. Pawła</w:t>
            </w:r>
          </w:p>
          <w:p w14:paraId="30214022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podaje przykłady niesienia pomocy innym,</w:t>
            </w:r>
          </w:p>
          <w:p w14:paraId="06A6241C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streszcza biblijną historię o ubogiej wdowie</w:t>
            </w:r>
          </w:p>
          <w:p w14:paraId="2EC3EBCA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wymienia fakty z życia Świętego </w:t>
            </w:r>
            <w:proofErr w:type="spellStart"/>
            <w:r w:rsidRPr="00E006E3">
              <w:rPr>
                <w:sz w:val="24"/>
                <w:szCs w:val="24"/>
              </w:rPr>
              <w:t>Tarsycjusza</w:t>
            </w:r>
            <w:proofErr w:type="spellEnd"/>
          </w:p>
          <w:p w14:paraId="2D395EE7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wyjaśnia, że kościół jest miejscem spotkania chrześcijan z Panem Jezusem obecnym w Eucharystii, </w:t>
            </w:r>
          </w:p>
          <w:p w14:paraId="0CFA9871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wyjaśnia do czego służą poszczególne elementy wyposażenia kościoła,</w:t>
            </w:r>
          </w:p>
          <w:p w14:paraId="04B6D656" w14:textId="77777777" w:rsidR="00E006E3" w:rsidRPr="00E006E3" w:rsidRDefault="00E006E3" w:rsidP="00E006E3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odkrywa, że Pan Jezus gromadzi nas na Mszy Świętej, abyśmy napełnieni Jego miłością, nieśli pomoc potrzebującym</w:t>
            </w:r>
          </w:p>
          <w:p w14:paraId="0908402E" w14:textId="66F750C1" w:rsidR="002504F1" w:rsidRPr="00FF0266" w:rsidRDefault="002504F1" w:rsidP="00FF0266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  <w:tr w:rsidR="00057CD4" w:rsidRPr="00FF0266" w14:paraId="60200245" w14:textId="77777777" w:rsidTr="00784D92">
        <w:tc>
          <w:tcPr>
            <w:tcW w:w="1696" w:type="dxa"/>
          </w:tcPr>
          <w:p w14:paraId="4696B0F7" w14:textId="2A575A72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 xml:space="preserve">bardzo dobry </w:t>
            </w:r>
          </w:p>
        </w:tc>
        <w:tc>
          <w:tcPr>
            <w:tcW w:w="7938" w:type="dxa"/>
          </w:tcPr>
          <w:p w14:paraId="6C078C4A" w14:textId="77777777" w:rsidR="00E006E3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podaje sposoby przygotowania się do spotkania z Chrystusem w sakramencie pokuty i pojednania oraz Eucharystii</w:t>
            </w:r>
          </w:p>
          <w:p w14:paraId="789DEAFE" w14:textId="77777777" w:rsidR="00E006E3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wyjaśnia, że Kościół, prowadząc działalność misyjną, kontynuuje zadanie powierzone apostołom</w:t>
            </w:r>
          </w:p>
          <w:p w14:paraId="5D4D09A2" w14:textId="77777777" w:rsidR="00E006E3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opowiada o powołaniu Świętego Pawła,</w:t>
            </w:r>
          </w:p>
          <w:p w14:paraId="6F777353" w14:textId="77777777" w:rsidR="00E006E3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formułuje modlitwę w intencji misjonarzy</w:t>
            </w:r>
          </w:p>
          <w:p w14:paraId="5490316F" w14:textId="77777777" w:rsidR="00E006E3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tłumaczy sens biblijnej historii o ubogiej wdowie</w:t>
            </w:r>
          </w:p>
          <w:p w14:paraId="3AC559F3" w14:textId="77777777" w:rsidR="00E006E3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tłumaczy, że w Eucharystii spotykamy się z Chrystusem i karmimy się Jego Ciałem,</w:t>
            </w:r>
          </w:p>
          <w:p w14:paraId="401884F6" w14:textId="77777777" w:rsidR="00E006E3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podaje fakty z życia Świętej Heleny.</w:t>
            </w:r>
          </w:p>
          <w:p w14:paraId="1E0FD30B" w14:textId="5A5BEDC2" w:rsidR="004A5755" w:rsidRPr="00E006E3" w:rsidRDefault="00E006E3" w:rsidP="00E006E3">
            <w:pPr>
              <w:pStyle w:val="Akapitzlist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tłumaczy, że kościół to miejsce modlitwy wspólnoty dzieci Bożych</w:t>
            </w:r>
          </w:p>
        </w:tc>
      </w:tr>
      <w:tr w:rsidR="00057CD4" w:rsidRPr="00FF0266" w14:paraId="160E4AD5" w14:textId="77777777" w:rsidTr="00784D92">
        <w:tc>
          <w:tcPr>
            <w:tcW w:w="1696" w:type="dxa"/>
          </w:tcPr>
          <w:p w14:paraId="4703F086" w14:textId="43286975" w:rsidR="00057CD4" w:rsidRPr="00FF0266" w:rsidRDefault="00057CD4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05018FB4" w14:textId="77777777" w:rsidR="00E006E3" w:rsidRPr="00E006E3" w:rsidRDefault="00E006E3" w:rsidP="00E006E3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wyczerpująco wyjaśnia  czym jest modlitwa i  wymienia jej najważniejsze rodzaje</w:t>
            </w:r>
          </w:p>
          <w:p w14:paraId="27F2A4D0" w14:textId="77777777" w:rsidR="00E006E3" w:rsidRPr="00E006E3" w:rsidRDefault="00E006E3" w:rsidP="00E006E3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omawia przykłady ludzi, którzy uczą nas modlitwy,</w:t>
            </w:r>
          </w:p>
          <w:p w14:paraId="22A990C9" w14:textId="77777777" w:rsidR="00E006E3" w:rsidRPr="00E006E3" w:rsidRDefault="00E006E3" w:rsidP="00E006E3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tłumaczy wartości udziału w nabożeństwach jako formach spotkań z Jezusem</w:t>
            </w:r>
          </w:p>
          <w:p w14:paraId="7D2F2E40" w14:textId="4DD9A1BD" w:rsidR="004A5755" w:rsidRPr="00E006E3" w:rsidRDefault="00E006E3" w:rsidP="00E006E3">
            <w:pPr>
              <w:pStyle w:val="Akapitzlist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wyjaśnia wartość obecności na Mszy Świętej</w:t>
            </w:r>
          </w:p>
        </w:tc>
      </w:tr>
    </w:tbl>
    <w:p w14:paraId="7E8B3E0D" w14:textId="77777777" w:rsidR="00057CD4" w:rsidRPr="00FF0266" w:rsidRDefault="00057CD4" w:rsidP="00050623">
      <w:pPr>
        <w:rPr>
          <w:sz w:val="24"/>
          <w:szCs w:val="24"/>
        </w:rPr>
      </w:pPr>
    </w:p>
    <w:p w14:paraId="0EC805CA" w14:textId="14A33D32" w:rsidR="00A73E2B" w:rsidRPr="00FF0266" w:rsidRDefault="00A73E2B" w:rsidP="00050623">
      <w:pPr>
        <w:jc w:val="center"/>
        <w:rPr>
          <w:b/>
          <w:bCs/>
          <w:sz w:val="24"/>
          <w:szCs w:val="24"/>
          <w:u w:val="single"/>
        </w:rPr>
      </w:pPr>
      <w:r w:rsidRPr="00FF0266">
        <w:rPr>
          <w:b/>
          <w:bCs/>
          <w:sz w:val="24"/>
          <w:szCs w:val="24"/>
          <w:u w:val="single"/>
        </w:rPr>
        <w:t>Rozdział: P</w:t>
      </w:r>
      <w:r w:rsidR="00E006E3">
        <w:rPr>
          <w:b/>
          <w:bCs/>
          <w:sz w:val="24"/>
          <w:szCs w:val="24"/>
          <w:u w:val="single"/>
        </w:rPr>
        <w:t>an Jezus chce z nami rozmawiać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784D92" w:rsidRPr="00FF0266" w14:paraId="66A85064" w14:textId="77777777" w:rsidTr="00784D92">
        <w:tc>
          <w:tcPr>
            <w:tcW w:w="1696" w:type="dxa"/>
          </w:tcPr>
          <w:p w14:paraId="33D8138D" w14:textId="3746B18D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938" w:type="dxa"/>
          </w:tcPr>
          <w:p w14:paraId="0372D028" w14:textId="2955CFAE" w:rsidR="00784D92" w:rsidRPr="00FF0266" w:rsidRDefault="00784D92" w:rsidP="00FF0266">
            <w:pPr>
              <w:jc w:val="center"/>
              <w:rPr>
                <w:b/>
                <w:bCs/>
                <w:sz w:val="24"/>
                <w:szCs w:val="24"/>
              </w:rPr>
            </w:pPr>
            <w:r w:rsidRPr="00FF0266"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784D92" w:rsidRPr="00FF0266" w14:paraId="43EA3C92" w14:textId="77777777" w:rsidTr="00784D92">
        <w:tc>
          <w:tcPr>
            <w:tcW w:w="1696" w:type="dxa"/>
          </w:tcPr>
          <w:p w14:paraId="6220FF91" w14:textId="5735573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niedostateczny</w:t>
            </w:r>
          </w:p>
        </w:tc>
        <w:tc>
          <w:tcPr>
            <w:tcW w:w="7938" w:type="dxa"/>
          </w:tcPr>
          <w:p w14:paraId="26F94574" w14:textId="182C388F" w:rsidR="00784D92" w:rsidRPr="00FF0266" w:rsidRDefault="004A5755" w:rsidP="00050623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Nie opanował wymagań na ocenę dopuszczającą</w:t>
            </w:r>
          </w:p>
        </w:tc>
      </w:tr>
      <w:tr w:rsidR="00784D92" w:rsidRPr="00FF0266" w14:paraId="1A7D3819" w14:textId="77777777" w:rsidTr="00784D92">
        <w:tc>
          <w:tcPr>
            <w:tcW w:w="1696" w:type="dxa"/>
          </w:tcPr>
          <w:p w14:paraId="0C22872E" w14:textId="721CADA9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dopuszczający</w:t>
            </w:r>
          </w:p>
        </w:tc>
        <w:tc>
          <w:tcPr>
            <w:tcW w:w="7938" w:type="dxa"/>
          </w:tcPr>
          <w:p w14:paraId="38324F0D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przytacza z pamięci modlitwę Ojcze nasz</w:t>
            </w:r>
          </w:p>
          <w:p w14:paraId="7D0F7194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podaje, że Pan Bóg każdego zaprasza do modlitwy</w:t>
            </w:r>
          </w:p>
          <w:p w14:paraId="54854322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wymienia rodzaje modlitw </w:t>
            </w:r>
          </w:p>
          <w:p w14:paraId="176D5FAC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uzasadnia potrzebę modlitwy uwielbienia i dziękczynienia</w:t>
            </w:r>
          </w:p>
          <w:p w14:paraId="59FC07AC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wyjaśnia, że msza św. jest modlitwą liturgiczną </w:t>
            </w:r>
          </w:p>
          <w:p w14:paraId="34BF488C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wymienia postawy, które przyjmuje się podczas Mszy Świętej,</w:t>
            </w:r>
          </w:p>
          <w:p w14:paraId="294EEE64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opisuje, jak możemy modlić się za siebie nawzajem,</w:t>
            </w:r>
          </w:p>
          <w:p w14:paraId="541C2966" w14:textId="77777777" w:rsidR="00E006E3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wie, że  niedziela to dzień święty, w czasie którego wielbimy Pana Boga przez uczestnictwo we Mszy Świętej i budowanie więzi rodzinnych</w:t>
            </w:r>
          </w:p>
          <w:p w14:paraId="23A8B6E5" w14:textId="0EAB7338" w:rsidR="00784D92" w:rsidRPr="00E006E3" w:rsidRDefault="00E006E3" w:rsidP="00E006E3">
            <w:pPr>
              <w:pStyle w:val="Akapitzlist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lastRenderedPageBreak/>
              <w:t>wymienia imiona świętych, którzy mogą być wzorem modlitwy dla młodych ludzi</w:t>
            </w:r>
          </w:p>
        </w:tc>
      </w:tr>
      <w:tr w:rsidR="00784D92" w:rsidRPr="00FF0266" w14:paraId="63E71AEE" w14:textId="77777777" w:rsidTr="00784D92">
        <w:tc>
          <w:tcPr>
            <w:tcW w:w="1696" w:type="dxa"/>
          </w:tcPr>
          <w:p w14:paraId="50DDE6CE" w14:textId="25FFD700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7938" w:type="dxa"/>
          </w:tcPr>
          <w:p w14:paraId="61B44B36" w14:textId="09A1193E" w:rsidR="00E006E3" w:rsidRPr="00E006E3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</w:t>
            </w:r>
            <w:r w:rsidRPr="00E006E3">
              <w:rPr>
                <w:sz w:val="24"/>
                <w:szCs w:val="24"/>
              </w:rPr>
              <w:t>asyfikuje wezwania Modlitwy Pańskiej odnoszące się do Boga i do człowieka,</w:t>
            </w:r>
          </w:p>
          <w:p w14:paraId="5CB63C71" w14:textId="77777777" w:rsidR="00E006E3" w:rsidRPr="00E006E3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wymienia ludzi, którzy uczą nas modlitwy→ wymienia rodzaje modlitw,</w:t>
            </w:r>
          </w:p>
          <w:p w14:paraId="5639B57C" w14:textId="77777777" w:rsidR="00E006E3" w:rsidRPr="00E006E3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→ podaje przykłady modlitwy uwielbienia, dziękczynnej, przebłagalnej, błagalnej</w:t>
            </w:r>
          </w:p>
          <w:p w14:paraId="7EF4283D" w14:textId="77777777" w:rsidR="00E006E3" w:rsidRPr="00E006E3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przywołuje modlitwę Magnificat jako przykład modlitwy Maryi, </w:t>
            </w:r>
          </w:p>
          <w:p w14:paraId="77B8B653" w14:textId="77777777" w:rsidR="00E006E3" w:rsidRPr="00E006E3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 xml:space="preserve">wskazuje, że Msza Święta jest najdoskonalszą formą modlitwy liturgicznej </w:t>
            </w:r>
          </w:p>
          <w:p w14:paraId="04378C43" w14:textId="77777777" w:rsidR="00E006E3" w:rsidRPr="00E006E3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omawia konieczność przyjmowania postaw odpowiednich do danych czynności liturgicznych</w:t>
            </w:r>
          </w:p>
          <w:p w14:paraId="620C8E6D" w14:textId="77777777" w:rsidR="00E006E3" w:rsidRPr="00E006E3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przytacza z pamięci modlitwę Pod Twoją obronę,</w:t>
            </w:r>
          </w:p>
          <w:p w14:paraId="6BEC50DD" w14:textId="16C0CC42" w:rsidR="00784D92" w:rsidRPr="00FF0266" w:rsidRDefault="00E006E3" w:rsidP="00E006E3">
            <w:pPr>
              <w:pStyle w:val="Akapitzlist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E006E3">
              <w:rPr>
                <w:sz w:val="24"/>
                <w:szCs w:val="24"/>
              </w:rPr>
              <w:t>wskazuje teksty wybranych modlitw świętych</w:t>
            </w:r>
          </w:p>
        </w:tc>
      </w:tr>
      <w:tr w:rsidR="00784D92" w:rsidRPr="00FF0266" w14:paraId="12C8DAE7" w14:textId="77777777" w:rsidTr="00784D92">
        <w:tc>
          <w:tcPr>
            <w:tcW w:w="1696" w:type="dxa"/>
          </w:tcPr>
          <w:p w14:paraId="340104FD" w14:textId="6837358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dobry</w:t>
            </w:r>
          </w:p>
        </w:tc>
        <w:tc>
          <w:tcPr>
            <w:tcW w:w="7938" w:type="dxa"/>
          </w:tcPr>
          <w:p w14:paraId="6B359FA4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omawia strukturę Modlitwy Pańskiej,</w:t>
            </w:r>
          </w:p>
          <w:p w14:paraId="033A4AB9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 xml:space="preserve"> wymienia najważniejsze wydarzenia z życia Samuela, Eliasza i Abrahama </w:t>
            </w:r>
          </w:p>
          <w:p w14:paraId="6E513D4C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wyjaśnia, dlaczego mamy różne rodzaje modlitw,</w:t>
            </w:r>
          </w:p>
          <w:p w14:paraId="3DA97F41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ze szczególnym uwzględnieniem osoby Maryi.</w:t>
            </w:r>
          </w:p>
          <w:p w14:paraId="2A83A7B9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opisuje spotkanie Maryi z Elżbietą,</w:t>
            </w:r>
          </w:p>
          <w:p w14:paraId="17C62626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tłumaczy, czym jest modlitwa liturgiczna Kościoła,</w:t>
            </w:r>
          </w:p>
          <w:p w14:paraId="27B22D4A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opisuje gesty, które wierni wykonują, uczestnicząc w Eucharystii</w:t>
            </w:r>
          </w:p>
          <w:p w14:paraId="79802D2C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 xml:space="preserve">układa wezwanie modlitwy błagalnej </w:t>
            </w:r>
          </w:p>
          <w:p w14:paraId="4551E127" w14:textId="77777777" w:rsidR="00226B0E" w:rsidRPr="00226B0E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wymienia, że świętowanie niedzieli powinno polegać na udziale we Mszy Świętej i spędzaniu czasu z rodziną</w:t>
            </w:r>
          </w:p>
          <w:p w14:paraId="2629204C" w14:textId="71376BDB" w:rsidR="00784D92" w:rsidRPr="00FF0266" w:rsidRDefault="00226B0E" w:rsidP="00226B0E">
            <w:pPr>
              <w:pStyle w:val="Akapitzlist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rozpoznaje modlitwy Świętej Urszuli Ledóchowskiej i Świętego Dominika Savio</w:t>
            </w:r>
          </w:p>
        </w:tc>
      </w:tr>
      <w:tr w:rsidR="00784D92" w:rsidRPr="00FF0266" w14:paraId="1AC1BFF4" w14:textId="77777777" w:rsidTr="00784D92">
        <w:tc>
          <w:tcPr>
            <w:tcW w:w="1696" w:type="dxa"/>
          </w:tcPr>
          <w:p w14:paraId="3E829AD9" w14:textId="4ABFF33D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bardzo dobry</w:t>
            </w:r>
          </w:p>
        </w:tc>
        <w:tc>
          <w:tcPr>
            <w:tcW w:w="7938" w:type="dxa"/>
          </w:tcPr>
          <w:p w14:paraId="4D1B403E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wyjaśnia, dlaczego do Boga zwracamy się „Ojcze nasz”, a nie „Ojcze mój”.</w:t>
            </w:r>
          </w:p>
          <w:p w14:paraId="297C6291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zapoznanie uczniów z przykładami ludzi, którzy uczą nas modlitwy</w:t>
            </w:r>
          </w:p>
          <w:p w14:paraId="23DE1890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uzasadnia, dlaczego postacie Starego Testamentu mogą być dla nas wzorami modlitwy,</w:t>
            </w:r>
          </w:p>
          <w:p w14:paraId="1A611585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objaśnia  postawę Matki Bożej jako wzoru modlitwy</w:t>
            </w:r>
          </w:p>
          <w:p w14:paraId="1983548E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opisuje modlitwę Magnificat</w:t>
            </w:r>
          </w:p>
          <w:p w14:paraId="5E4F78C4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wyjaśnia, że Pan Jezus mówi do ludzi przez piękno liturgii</w:t>
            </w:r>
          </w:p>
          <w:p w14:paraId="29D8E559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 xml:space="preserve">tłumaczy znaczenie udziału w nabożeństwach jako formach spotkań z Jezusem </w:t>
            </w:r>
          </w:p>
          <w:p w14:paraId="00E361A0" w14:textId="77777777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omawia wartość modlitwy błagalnej</w:t>
            </w:r>
          </w:p>
          <w:p w14:paraId="2E24E5E2" w14:textId="1319396F" w:rsidR="00226B0E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wyjaśnia, że Bóg ustanawia siódmy dzień tygodnia dniem odpoczynku, dniem świętym, by człowiek wielbił Boga</w:t>
            </w:r>
          </w:p>
          <w:p w14:paraId="337B42E3" w14:textId="13142C01" w:rsidR="00784D92" w:rsidRPr="00226B0E" w:rsidRDefault="00226B0E" w:rsidP="00226B0E">
            <w:pPr>
              <w:pStyle w:val="Akapitzlist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opisuje apostolstwo radości i uśmiechu jako pewną drogę do nieba</w:t>
            </w:r>
            <w:r>
              <w:rPr>
                <w:sz w:val="24"/>
                <w:szCs w:val="24"/>
              </w:rPr>
              <w:t>.</w:t>
            </w:r>
          </w:p>
        </w:tc>
      </w:tr>
      <w:tr w:rsidR="00784D92" w:rsidRPr="00FF0266" w14:paraId="0D5B933A" w14:textId="77777777" w:rsidTr="00784D92">
        <w:tc>
          <w:tcPr>
            <w:tcW w:w="1696" w:type="dxa"/>
          </w:tcPr>
          <w:p w14:paraId="15EDC40B" w14:textId="392F89A7" w:rsidR="00784D92" w:rsidRPr="00FF0266" w:rsidRDefault="00784D92" w:rsidP="00050623">
            <w:pPr>
              <w:rPr>
                <w:sz w:val="24"/>
                <w:szCs w:val="24"/>
              </w:rPr>
            </w:pPr>
            <w:r w:rsidRPr="00FF0266">
              <w:rPr>
                <w:sz w:val="24"/>
                <w:szCs w:val="24"/>
              </w:rPr>
              <w:t>celujący</w:t>
            </w:r>
          </w:p>
        </w:tc>
        <w:tc>
          <w:tcPr>
            <w:tcW w:w="7938" w:type="dxa"/>
          </w:tcPr>
          <w:p w14:paraId="2860EAA8" w14:textId="77777777" w:rsidR="00226B0E" w:rsidRPr="00226B0E" w:rsidRDefault="00226B0E" w:rsidP="00226B0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 xml:space="preserve">tłumaczy dlaczego Modlitwę Pańską możemy nazwać wzorem modlitwy </w:t>
            </w:r>
          </w:p>
          <w:p w14:paraId="2916FB16" w14:textId="77777777" w:rsidR="00226B0E" w:rsidRPr="00226B0E" w:rsidRDefault="00226B0E" w:rsidP="00226B0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objaśnia rolę Maryi jako nauczycielki modlitwy;</w:t>
            </w:r>
          </w:p>
          <w:p w14:paraId="71AB3C7A" w14:textId="77777777" w:rsidR="00226B0E" w:rsidRPr="00226B0E" w:rsidRDefault="00226B0E" w:rsidP="00226B0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podaje przekonujące argumenty za uczestnictwem w modlitwie wspólnotowej</w:t>
            </w:r>
          </w:p>
          <w:p w14:paraId="5D8689A6" w14:textId="35DBB4A3" w:rsidR="00784D92" w:rsidRPr="00226B0E" w:rsidRDefault="00226B0E" w:rsidP="00226B0E">
            <w:pPr>
              <w:pStyle w:val="Akapitzlist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226B0E">
              <w:rPr>
                <w:sz w:val="24"/>
                <w:szCs w:val="24"/>
              </w:rPr>
              <w:t>wyjaśnia sens chrześcijańskiej niedziel</w:t>
            </w:r>
            <w:r>
              <w:rPr>
                <w:sz w:val="24"/>
                <w:szCs w:val="24"/>
              </w:rPr>
              <w:t>i</w:t>
            </w:r>
          </w:p>
        </w:tc>
      </w:tr>
    </w:tbl>
    <w:p w14:paraId="37F31C66" w14:textId="77777777" w:rsidR="00A73E2B" w:rsidRPr="00FF0266" w:rsidRDefault="00A73E2B" w:rsidP="00050623">
      <w:pPr>
        <w:rPr>
          <w:sz w:val="24"/>
          <w:szCs w:val="24"/>
        </w:rPr>
      </w:pPr>
    </w:p>
    <w:sectPr w:rsidR="00A73E2B" w:rsidRPr="00FF02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F77C0" w14:textId="77777777" w:rsidR="00D61B47" w:rsidRDefault="00D61B47" w:rsidP="00A73E2B">
      <w:pPr>
        <w:spacing w:after="0" w:line="240" w:lineRule="auto"/>
      </w:pPr>
      <w:r>
        <w:separator/>
      </w:r>
    </w:p>
  </w:endnote>
  <w:endnote w:type="continuationSeparator" w:id="0">
    <w:p w14:paraId="6A64C6AB" w14:textId="77777777" w:rsidR="00D61B47" w:rsidRDefault="00D61B47" w:rsidP="00A7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54245"/>
      <w:docPartObj>
        <w:docPartGallery w:val="Page Numbers (Bottom of Page)"/>
        <w:docPartUnique/>
      </w:docPartObj>
    </w:sdtPr>
    <w:sdtEndPr/>
    <w:sdtContent>
      <w:p w14:paraId="4682F6E5" w14:textId="23BDE0CB" w:rsidR="0002556C" w:rsidRDefault="000255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A383BD" w14:textId="77777777" w:rsidR="0002556C" w:rsidRDefault="00025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F576" w14:textId="77777777" w:rsidR="00D61B47" w:rsidRDefault="00D61B47" w:rsidP="00A73E2B">
      <w:pPr>
        <w:spacing w:after="0" w:line="240" w:lineRule="auto"/>
      </w:pPr>
      <w:r>
        <w:separator/>
      </w:r>
    </w:p>
  </w:footnote>
  <w:footnote w:type="continuationSeparator" w:id="0">
    <w:p w14:paraId="1D3C4889" w14:textId="77777777" w:rsidR="00D61B47" w:rsidRDefault="00D61B47" w:rsidP="00A7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CEE"/>
    <w:multiLevelType w:val="hybridMultilevel"/>
    <w:tmpl w:val="E1C83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4F8F"/>
    <w:multiLevelType w:val="hybridMultilevel"/>
    <w:tmpl w:val="70F271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B8E"/>
    <w:multiLevelType w:val="hybridMultilevel"/>
    <w:tmpl w:val="45F08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225"/>
    <w:multiLevelType w:val="hybridMultilevel"/>
    <w:tmpl w:val="787815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3B5F"/>
    <w:multiLevelType w:val="hybridMultilevel"/>
    <w:tmpl w:val="F7820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2E70"/>
    <w:multiLevelType w:val="hybridMultilevel"/>
    <w:tmpl w:val="BE484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28CF"/>
    <w:multiLevelType w:val="hybridMultilevel"/>
    <w:tmpl w:val="7F1CBF06"/>
    <w:lvl w:ilvl="0" w:tplc="61EAD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F5DB8"/>
    <w:multiLevelType w:val="hybridMultilevel"/>
    <w:tmpl w:val="F6363A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9C5"/>
    <w:multiLevelType w:val="hybridMultilevel"/>
    <w:tmpl w:val="C74C4C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45011"/>
    <w:multiLevelType w:val="hybridMultilevel"/>
    <w:tmpl w:val="B8922F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F7696"/>
    <w:multiLevelType w:val="hybridMultilevel"/>
    <w:tmpl w:val="77CE79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69452C"/>
    <w:multiLevelType w:val="hybridMultilevel"/>
    <w:tmpl w:val="741E3F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4D85"/>
    <w:multiLevelType w:val="hybridMultilevel"/>
    <w:tmpl w:val="B1F4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A1EB2"/>
    <w:multiLevelType w:val="hybridMultilevel"/>
    <w:tmpl w:val="BDFE3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5B13"/>
    <w:multiLevelType w:val="hybridMultilevel"/>
    <w:tmpl w:val="B7C45D34"/>
    <w:lvl w:ilvl="0" w:tplc="F2CC29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762D9"/>
    <w:multiLevelType w:val="hybridMultilevel"/>
    <w:tmpl w:val="3606F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33A43"/>
    <w:multiLevelType w:val="hybridMultilevel"/>
    <w:tmpl w:val="652603B2"/>
    <w:lvl w:ilvl="0" w:tplc="BC6CF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6"/>
  </w:num>
  <w:num w:numId="8">
    <w:abstractNumId w:val="6"/>
  </w:num>
  <w:num w:numId="9">
    <w:abstractNumId w:val="14"/>
  </w:num>
  <w:num w:numId="10">
    <w:abstractNumId w:val="1"/>
  </w:num>
  <w:num w:numId="11">
    <w:abstractNumId w:val="15"/>
  </w:num>
  <w:num w:numId="12">
    <w:abstractNumId w:val="11"/>
  </w:num>
  <w:num w:numId="13">
    <w:abstractNumId w:val="2"/>
  </w:num>
  <w:num w:numId="14">
    <w:abstractNumId w:val="3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D4"/>
    <w:rsid w:val="00004DA2"/>
    <w:rsid w:val="0002556C"/>
    <w:rsid w:val="00050623"/>
    <w:rsid w:val="00057CD4"/>
    <w:rsid w:val="000962CF"/>
    <w:rsid w:val="000B34E0"/>
    <w:rsid w:val="0010639B"/>
    <w:rsid w:val="002066AF"/>
    <w:rsid w:val="00226B0E"/>
    <w:rsid w:val="002504F1"/>
    <w:rsid w:val="003A233D"/>
    <w:rsid w:val="003B64DF"/>
    <w:rsid w:val="004A5755"/>
    <w:rsid w:val="00594AA6"/>
    <w:rsid w:val="0067398F"/>
    <w:rsid w:val="00784D92"/>
    <w:rsid w:val="00794307"/>
    <w:rsid w:val="009A06F1"/>
    <w:rsid w:val="00A73E2B"/>
    <w:rsid w:val="00AD3D99"/>
    <w:rsid w:val="00B503FB"/>
    <w:rsid w:val="00B71B19"/>
    <w:rsid w:val="00B971D2"/>
    <w:rsid w:val="00CA0023"/>
    <w:rsid w:val="00CC2B83"/>
    <w:rsid w:val="00CC50D4"/>
    <w:rsid w:val="00CE2571"/>
    <w:rsid w:val="00D4608E"/>
    <w:rsid w:val="00D61B47"/>
    <w:rsid w:val="00DD5469"/>
    <w:rsid w:val="00E006E3"/>
    <w:rsid w:val="00E2380D"/>
    <w:rsid w:val="00E92FD8"/>
    <w:rsid w:val="00F01A22"/>
    <w:rsid w:val="00F5370A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2079"/>
  <w15:chartTrackingRefBased/>
  <w15:docId w15:val="{3E59F42E-4A1F-45A5-9E88-8AF9D0A4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C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C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C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C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CD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5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E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2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56C"/>
  </w:style>
  <w:style w:type="paragraph" w:styleId="Stopka">
    <w:name w:val="footer"/>
    <w:basedOn w:val="Normalny"/>
    <w:link w:val="StopkaZnak"/>
    <w:uiPriority w:val="99"/>
    <w:unhideWhenUsed/>
    <w:rsid w:val="0002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Klimecka</dc:creator>
  <cp:keywords/>
  <dc:description/>
  <cp:lastModifiedBy>Mariola Socha-Kowalska</cp:lastModifiedBy>
  <cp:revision>2</cp:revision>
  <dcterms:created xsi:type="dcterms:W3CDTF">2024-09-05T08:19:00Z</dcterms:created>
  <dcterms:modified xsi:type="dcterms:W3CDTF">2024-09-05T08:19:00Z</dcterms:modified>
</cp:coreProperties>
</file>